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41EC" w14:textId="77777777" w:rsidR="009E4733" w:rsidRDefault="00CB240B">
      <w:pPr>
        <w:spacing w:after="20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Sponsor: A, B, and C</w:t>
      </w:r>
    </w:p>
    <w:p w14:paraId="727EE80D" w14:textId="77777777" w:rsidR="009E4733" w:rsidRDefault="00CB240B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80</w:t>
      </w:r>
      <w:r>
        <w:rPr>
          <w:rFonts w:ascii="ＭＳ 明朝" w:eastAsia="ＭＳ 明朝" w:hAnsi="ＭＳ 明朝" w:cs="ＭＳ 明朝"/>
        </w:rPr>
        <w:t>回国連総会第一委員会</w:t>
      </w:r>
      <w:r>
        <w:rPr>
          <w:rFonts w:ascii="ＭＳ 明朝" w:eastAsia="ＭＳ 明朝" w:hAnsi="ＭＳ 明朝" w:cs="ＭＳ 明朝"/>
          <w:color w:val="000000"/>
        </w:rPr>
        <w:t>は、</w:t>
      </w:r>
    </w:p>
    <w:p w14:paraId="09993B74" w14:textId="77777777" w:rsidR="009E4733" w:rsidRDefault="00CB240B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568A8703" w14:textId="77777777" w:rsidR="009E4733" w:rsidRDefault="00CB240B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1B6A6EEF" w14:textId="77777777" w:rsidR="009E4733" w:rsidRDefault="00CB240B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5D2E8F6E" w14:textId="77777777" w:rsidR="009E4733" w:rsidRDefault="00CB240B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主文；</w:t>
      </w:r>
    </w:p>
    <w:p w14:paraId="5E41492C" w14:textId="77777777" w:rsidR="009E4733" w:rsidRDefault="00CB240B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主文；</w:t>
      </w:r>
    </w:p>
    <w:p w14:paraId="09A11180" w14:textId="77777777" w:rsidR="009E4733" w:rsidRDefault="00CB240B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主文：</w:t>
      </w:r>
    </w:p>
    <w:p w14:paraId="0329204A" w14:textId="77777777" w:rsidR="009E4733" w:rsidRDefault="00CB240B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枝文；</w:t>
      </w:r>
    </w:p>
    <w:p w14:paraId="5BC8609E" w14:textId="77777777" w:rsidR="009E4733" w:rsidRDefault="00CB240B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枝文；</w:t>
      </w:r>
    </w:p>
    <w:p w14:paraId="312F6DE9" w14:textId="77777777" w:rsidR="009E4733" w:rsidRDefault="00CB240B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枝文。</w:t>
      </w:r>
    </w:p>
    <w:sectPr w:rsidR="009E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675B" w14:textId="77777777" w:rsidR="00CB240B" w:rsidRDefault="00CB240B">
      <w:r>
        <w:separator/>
      </w:r>
    </w:p>
  </w:endnote>
  <w:endnote w:type="continuationSeparator" w:id="0">
    <w:p w14:paraId="714F3EA0" w14:textId="77777777" w:rsidR="00CB240B" w:rsidRDefault="00C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EA70" w14:textId="77777777" w:rsidR="009E4733" w:rsidRDefault="009E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7228" w14:textId="77777777" w:rsidR="009E4733" w:rsidRDefault="00CB2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A204E82" w14:textId="77777777" w:rsidR="009E4733" w:rsidRDefault="009E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38CD" w14:textId="77777777" w:rsidR="009E4733" w:rsidRDefault="00CB240B">
    <w:pPr>
      <w:jc w:val="center"/>
    </w:pPr>
    <w:r>
      <w:fldChar w:fldCharType="begin"/>
    </w:r>
    <w:r>
      <w:instrText>PAGE</w:instrText>
    </w:r>
    <w:r>
      <w:fldChar w:fldCharType="separate"/>
    </w:r>
    <w:r w:rsidR="00CF22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D27F9" w14:textId="77777777" w:rsidR="00CB240B" w:rsidRDefault="00CB240B">
      <w:r>
        <w:separator/>
      </w:r>
    </w:p>
  </w:footnote>
  <w:footnote w:type="continuationSeparator" w:id="0">
    <w:p w14:paraId="252696DB" w14:textId="77777777" w:rsidR="00CB240B" w:rsidRDefault="00CB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018F" w14:textId="77777777" w:rsidR="009E4733" w:rsidRDefault="009E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0F86" w14:textId="77777777" w:rsidR="009E4733" w:rsidRDefault="00CB2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Conference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CEC1" w14:textId="77777777" w:rsidR="009E4733" w:rsidRDefault="00CB240B">
    <w:pPr>
      <w:tabs>
        <w:tab w:val="center" w:pos="4252"/>
        <w:tab w:val="right" w:pos="8504"/>
      </w:tabs>
      <w:jc w:val="right"/>
    </w:pPr>
    <w:r>
      <w:rPr>
        <w:rFonts w:ascii="Times New Roman" w:eastAsia="Times New Roman" w:hAnsi="Times New Roman" w:cs="Times New Roman"/>
      </w:rPr>
      <w:t>Conference X</w:t>
    </w:r>
  </w:p>
  <w:tbl>
    <w:tblPr>
      <w:tblStyle w:val="af3"/>
      <w:tblW w:w="10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65"/>
      <w:gridCol w:w="2985"/>
    </w:tblGrid>
    <w:tr w:rsidR="009E4733" w14:paraId="4885EBB0" w14:textId="77777777">
      <w:tc>
        <w:tcPr>
          <w:tcW w:w="7365" w:type="dxa"/>
          <w:tcBorders>
            <w:bottom w:val="single" w:sz="12" w:space="0" w:color="000000"/>
          </w:tcBorders>
          <w:vAlign w:val="bottom"/>
        </w:tcPr>
        <w:p w14:paraId="5B408061" w14:textId="77777777" w:rsidR="009E4733" w:rsidRDefault="00CB240B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All Japan Educational Model United Nations</w:t>
          </w:r>
        </w:p>
      </w:tc>
      <w:tc>
        <w:tcPr>
          <w:tcW w:w="2985" w:type="dxa"/>
          <w:tcBorders>
            <w:bottom w:val="single" w:sz="12" w:space="0" w:color="000000"/>
          </w:tcBorders>
          <w:vAlign w:val="bottom"/>
        </w:tcPr>
        <w:p w14:paraId="5489E0E7" w14:textId="77777777" w:rsidR="009E4733" w:rsidRDefault="009E4733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</w:p>
      </w:tc>
    </w:tr>
    <w:tr w:rsidR="009E4733" w14:paraId="2B8B5854" w14:textId="77777777">
      <w:trPr>
        <w:trHeight w:val="1263"/>
      </w:trPr>
      <w:tc>
        <w:tcPr>
          <w:tcW w:w="7365" w:type="dxa"/>
          <w:tcBorders>
            <w:top w:val="single" w:sz="12" w:space="0" w:color="000000"/>
          </w:tcBorders>
        </w:tcPr>
        <w:p w14:paraId="54AF9CBF" w14:textId="77777777" w:rsidR="009E4733" w:rsidRDefault="00CB240B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</w:rPr>
            <w:drawing>
              <wp:inline distT="114300" distB="114300" distL="114300" distR="114300" wp14:anchorId="6570E735" wp14:editId="3762B86B">
                <wp:extent cx="2104885" cy="1047592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885" cy="10475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tcBorders>
            <w:top w:val="single" w:sz="12" w:space="0" w:color="000000"/>
          </w:tcBorders>
          <w:vAlign w:val="bottom"/>
        </w:tcPr>
        <w:p w14:paraId="701D351C" w14:textId="77777777" w:rsidR="009E4733" w:rsidRDefault="009E4733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</w:p>
      </w:tc>
    </w:tr>
    <w:tr w:rsidR="009E4733" w14:paraId="7019370E" w14:textId="77777777">
      <w:tc>
        <w:tcPr>
          <w:tcW w:w="7365" w:type="dxa"/>
        </w:tcPr>
        <w:p w14:paraId="1BC84A63" w14:textId="77777777" w:rsidR="009E4733" w:rsidRDefault="00CB240B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EIGHTIETH UNITED NATIONS GENERAL ASSEMBLY FIRST COMMITTEE</w:t>
          </w:r>
        </w:p>
      </w:tc>
      <w:tc>
        <w:tcPr>
          <w:tcW w:w="2985" w:type="dxa"/>
        </w:tcPr>
        <w:p w14:paraId="6DDA7075" w14:textId="77777777" w:rsidR="009E4733" w:rsidRDefault="00CB240B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</w:rPr>
            <w:t>A/80/1/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DR.x</w:t>
          </w:r>
          <w:proofErr w:type="spellEnd"/>
        </w:p>
      </w:tc>
    </w:tr>
    <w:tr w:rsidR="009E4733" w14:paraId="19E22470" w14:textId="77777777">
      <w:tc>
        <w:tcPr>
          <w:tcW w:w="7365" w:type="dxa"/>
          <w:tcBorders>
            <w:bottom w:val="single" w:sz="12" w:space="0" w:color="000000"/>
          </w:tcBorders>
        </w:tcPr>
        <w:p w14:paraId="12620C59" w14:textId="77777777" w:rsidR="009E4733" w:rsidRDefault="00CB240B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4"/>
            </w:rPr>
          </w:pPr>
          <w:sdt>
            <w:sdtPr>
              <w:tag w:val="goog_rdk_0"/>
              <w:id w:val="1984012304"/>
            </w:sdtPr>
            <w:sdtEndPr/>
            <w:sdtContent>
              <w:r>
                <w:rPr>
                  <w:rFonts w:ascii="Gungsuh" w:eastAsia="Gungsuh" w:hAnsi="Gungsuh" w:cs="Gungsuh"/>
                  <w:b/>
                </w:rPr>
                <w:t>Agenda item: AI</w:t>
              </w:r>
              <w:r>
                <w:rPr>
                  <w:rFonts w:ascii="Gungsuh" w:eastAsia="Gungsuh" w:hAnsi="Gungsuh" w:cs="Gungsuh"/>
                  <w:b/>
                </w:rPr>
                <w:t>と軍事</w:t>
              </w:r>
              <w:r>
                <w:rPr>
                  <w:rFonts w:ascii="Gungsuh" w:eastAsia="Gungsuh" w:hAnsi="Gungsuh" w:cs="Gungsuh"/>
                  <w:b/>
                </w:rPr>
                <w:t xml:space="preserve"> (AI and the military)</w:t>
              </w:r>
            </w:sdtContent>
          </w:sdt>
        </w:p>
      </w:tc>
      <w:tc>
        <w:tcPr>
          <w:tcW w:w="2985" w:type="dxa"/>
          <w:tcBorders>
            <w:bottom w:val="single" w:sz="12" w:space="0" w:color="000000"/>
          </w:tcBorders>
          <w:vAlign w:val="bottom"/>
        </w:tcPr>
        <w:p w14:paraId="56807A56" w14:textId="77777777" w:rsidR="009E4733" w:rsidRDefault="00CB240B">
          <w:pPr>
            <w:tabs>
              <w:tab w:val="left" w:pos="6521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b/>
            </w:rPr>
            <w:t>2025</w:t>
          </w:r>
          <w:r>
            <w:rPr>
              <w:b/>
            </w:rPr>
            <w:t>年</w:t>
          </w:r>
          <w:r>
            <w:rPr>
              <w:b/>
            </w:rPr>
            <w:t>8</w:t>
          </w:r>
          <w:r>
            <w:rPr>
              <w:b/>
            </w:rPr>
            <w:t>月</w:t>
          </w:r>
          <w:r>
            <w:rPr>
              <w:b/>
            </w:rPr>
            <w:t>5</w:t>
          </w:r>
          <w:r>
            <w:rPr>
              <w:b/>
            </w:rPr>
            <w:t>日</w:t>
          </w:r>
        </w:p>
      </w:tc>
    </w:tr>
  </w:tbl>
  <w:p w14:paraId="139CA572" w14:textId="77777777" w:rsidR="009E4733" w:rsidRDefault="009E4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678EB"/>
    <w:multiLevelType w:val="multilevel"/>
    <w:tmpl w:val="09BCF6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1957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33"/>
    <w:rsid w:val="00534E0B"/>
    <w:rsid w:val="009E4733"/>
    <w:rsid w:val="00CB240B"/>
    <w:rsid w:val="00C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41054"/>
  <w15:docId w15:val="{C9C38DDC-4B48-47A7-B2EE-34B40C9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84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sid w:val="00591884"/>
    <w:rPr>
      <w:rFonts w:ascii="Times New Roman" w:hAnsi="Times New Roman"/>
      <w:kern w:val="0"/>
      <w:sz w:val="20"/>
      <w:szCs w:val="20"/>
    </w:rPr>
  </w:style>
  <w:style w:type="character" w:styleId="a5">
    <w:name w:val="annotation reference"/>
    <w:basedOn w:val="a0"/>
    <w:semiHidden/>
    <w:rsid w:val="008E656A"/>
    <w:rPr>
      <w:sz w:val="18"/>
      <w:szCs w:val="18"/>
    </w:rPr>
  </w:style>
  <w:style w:type="paragraph" w:styleId="a6">
    <w:name w:val="annotation text"/>
    <w:basedOn w:val="a"/>
    <w:semiHidden/>
    <w:rsid w:val="008E656A"/>
    <w:pPr>
      <w:jc w:val="left"/>
    </w:pPr>
  </w:style>
  <w:style w:type="paragraph" w:styleId="a7">
    <w:name w:val="annotation subject"/>
    <w:basedOn w:val="a6"/>
    <w:next w:val="a6"/>
    <w:semiHidden/>
    <w:rsid w:val="008E656A"/>
    <w:rPr>
      <w:b/>
      <w:bCs/>
    </w:rPr>
  </w:style>
  <w:style w:type="paragraph" w:styleId="a8">
    <w:name w:val="Balloon Text"/>
    <w:basedOn w:val="a"/>
    <w:semiHidden/>
    <w:rsid w:val="008E656A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DE0B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E0B62"/>
    <w:rPr>
      <w:rFonts w:ascii="MS UI Gothic" w:eastAsia="MS UI Gothic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DE0B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B62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DE0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B62"/>
    <w:rPr>
      <w:kern w:val="2"/>
      <w:sz w:val="21"/>
      <w:szCs w:val="24"/>
    </w:rPr>
  </w:style>
  <w:style w:type="table" w:styleId="af">
    <w:name w:val="Table Grid"/>
    <w:basedOn w:val="a1"/>
    <w:uiPriority w:val="59"/>
    <w:rsid w:val="00C3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4Ex2NFoXP1gclH3zZ41m3xHdA==">CgMxLjAaJQoBMBIgCh4IB0IaCg9UaW1lcyBOZXcgUm9tYW4SB0d1bmdzdWg4AHIhMUlwTEtpVl9LNHhJNHNrVG5KSlhTSGFyRFkxOG12R21p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inoko</dc:creator>
  <cp:revision>1</cp:revision>
  <dcterms:created xsi:type="dcterms:W3CDTF">2024-07-22T04:38:00Z</dcterms:created>
</cp:coreProperties>
</file>